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A67C5" w:rsidRDefault="003A67C5">
      <w:pPr>
        <w:pStyle w:val="normal0"/>
        <w:spacing w:after="200" w:line="276" w:lineRule="auto"/>
        <w:jc w:val="center"/>
        <w:rPr>
          <w:rFonts w:ascii="Arial" w:eastAsia="Arial" w:hAnsi="Arial" w:cs="Arial"/>
          <w:sz w:val="28"/>
          <w:szCs w:val="28"/>
          <w:u w:val="single"/>
        </w:rPr>
      </w:pPr>
      <w:r>
        <w:rPr>
          <w:rFonts w:cs="Calibri"/>
          <w:noProof/>
          <w:sz w:val="32"/>
          <w:szCs w:val="32"/>
        </w:rPr>
        <w:drawing>
          <wp:inline distT="0" distB="0" distL="0" distR="0">
            <wp:extent cx="3819525" cy="685800"/>
            <wp:effectExtent l="19050" t="19050" r="28575" b="19050"/>
            <wp:docPr id="1" name="Picture 1" descr="C:\Users\Lance Slaughter\Documents\CHFP\CHFP logo concepts\CH Fitness and Performance long on dk blue 90x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nce Slaughter\Documents\CHFP\CHFP logo concepts\CH Fitness and Performance long on dk blue 90x50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68580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70CCE" w:rsidRPr="008079BA" w:rsidRDefault="000B40EF">
      <w:pPr>
        <w:pStyle w:val="normal0"/>
        <w:spacing w:after="200" w:line="276" w:lineRule="auto"/>
        <w:jc w:val="center"/>
        <w:rPr>
          <w:sz w:val="28"/>
          <w:szCs w:val="28"/>
        </w:rPr>
      </w:pPr>
      <w:r w:rsidRPr="008079BA">
        <w:rPr>
          <w:rFonts w:ascii="Arial" w:eastAsia="Arial" w:hAnsi="Arial" w:cs="Arial"/>
          <w:sz w:val="28"/>
          <w:szCs w:val="28"/>
          <w:u w:val="single"/>
        </w:rPr>
        <w:t>Olympic Weightlifting Event</w:t>
      </w:r>
      <w:r w:rsidR="004B1583" w:rsidRPr="008079BA">
        <w:rPr>
          <w:rFonts w:ascii="Arial" w:eastAsia="Arial" w:hAnsi="Arial" w:cs="Arial"/>
          <w:sz w:val="28"/>
          <w:szCs w:val="28"/>
          <w:u w:val="single"/>
        </w:rPr>
        <w:t xml:space="preserve"> Request Form</w:t>
      </w:r>
    </w:p>
    <w:p w:rsidR="00A70CCE" w:rsidRPr="007B0063" w:rsidRDefault="004B1583">
      <w:pPr>
        <w:pStyle w:val="normal0"/>
        <w:spacing w:after="200" w:line="276" w:lineRule="auto"/>
        <w:rPr>
          <w:rFonts w:ascii="Arial" w:hAnsi="Arial" w:cs="Arial"/>
          <w:szCs w:val="24"/>
        </w:rPr>
      </w:pPr>
      <w:r w:rsidRPr="007B0063">
        <w:rPr>
          <w:rFonts w:ascii="Arial" w:eastAsia="Arial" w:hAnsi="Arial" w:cs="Arial"/>
          <w:szCs w:val="24"/>
        </w:rPr>
        <w:t>Please select your clinic:</w:t>
      </w:r>
    </w:p>
    <w:p w:rsidR="00A70CCE" w:rsidRPr="007B0063" w:rsidRDefault="004B1583">
      <w:pPr>
        <w:pStyle w:val="normal0"/>
        <w:spacing w:after="200" w:line="276" w:lineRule="auto"/>
        <w:rPr>
          <w:rFonts w:ascii="Arial" w:hAnsi="Arial" w:cs="Arial"/>
          <w:szCs w:val="24"/>
        </w:rPr>
      </w:pPr>
      <w:r w:rsidRPr="007B0063">
        <w:rPr>
          <w:rFonts w:ascii="Arial" w:eastAsia="Arial" w:hAnsi="Arial" w:cs="Arial"/>
          <w:b/>
          <w:szCs w:val="24"/>
        </w:rPr>
        <w:t>a.) Olympic Weightlifting Technique Clinic:</w:t>
      </w:r>
    </w:p>
    <w:p w:rsidR="00A70CCE" w:rsidRPr="007B0063" w:rsidRDefault="004B1583">
      <w:pPr>
        <w:pStyle w:val="normal0"/>
        <w:spacing w:after="200" w:line="276" w:lineRule="auto"/>
        <w:rPr>
          <w:rFonts w:ascii="Arial" w:hAnsi="Arial" w:cs="Arial"/>
          <w:szCs w:val="24"/>
        </w:rPr>
      </w:pPr>
      <w:r w:rsidRPr="007B0063">
        <w:rPr>
          <w:rFonts w:ascii="Arial" w:eastAsia="Arial" w:hAnsi="Arial" w:cs="Arial"/>
          <w:szCs w:val="24"/>
        </w:rPr>
        <w:t xml:space="preserve">For athletes new to using the snatch and the clean &amp; jerk, the Technique clinic emphasizes proper technique as the critical foundation for learning the Olympic lifts. </w:t>
      </w:r>
    </w:p>
    <w:p w:rsidR="004F40EB" w:rsidRPr="007B0063" w:rsidRDefault="004B1583">
      <w:pPr>
        <w:pStyle w:val="normal0"/>
        <w:spacing w:after="200" w:line="276" w:lineRule="auto"/>
        <w:rPr>
          <w:rFonts w:ascii="Arial" w:eastAsia="Arial" w:hAnsi="Arial" w:cs="Arial"/>
          <w:szCs w:val="24"/>
        </w:rPr>
      </w:pPr>
      <w:bookmarkStart w:id="0" w:name="h.gjdgxs" w:colFirst="0" w:colLast="0"/>
      <w:bookmarkEnd w:id="0"/>
      <w:r w:rsidRPr="007B0063">
        <w:rPr>
          <w:rFonts w:ascii="Arial" w:eastAsia="Arial" w:hAnsi="Arial" w:cs="Arial"/>
          <w:szCs w:val="24"/>
        </w:rPr>
        <w:t xml:space="preserve">For experienced lifters and coaches, this clinic will offer the opportunity to identify and correct bad habits, and become significantly more efficient in the lifts to improve speed and power. </w:t>
      </w:r>
    </w:p>
    <w:p w:rsidR="00A70CCE" w:rsidRPr="007B0063" w:rsidRDefault="004B1583">
      <w:pPr>
        <w:pStyle w:val="normal0"/>
        <w:spacing w:after="200" w:line="276" w:lineRule="auto"/>
        <w:rPr>
          <w:rFonts w:ascii="Arial" w:hAnsi="Arial" w:cs="Arial"/>
          <w:szCs w:val="24"/>
        </w:rPr>
      </w:pPr>
      <w:r w:rsidRPr="007B0063">
        <w:rPr>
          <w:rFonts w:ascii="Arial" w:eastAsia="Arial" w:hAnsi="Arial" w:cs="Arial"/>
          <w:szCs w:val="24"/>
        </w:rPr>
        <w:t xml:space="preserve">Clinic is limited to 10 people and provides four </w:t>
      </w:r>
      <w:r w:rsidR="008079BA">
        <w:rPr>
          <w:rFonts w:ascii="Arial" w:eastAsia="Arial" w:hAnsi="Arial" w:cs="Arial"/>
          <w:szCs w:val="24"/>
        </w:rPr>
        <w:t xml:space="preserve">(4) </w:t>
      </w:r>
      <w:r w:rsidRPr="007B0063">
        <w:rPr>
          <w:rFonts w:ascii="Arial" w:eastAsia="Arial" w:hAnsi="Arial" w:cs="Arial"/>
          <w:szCs w:val="24"/>
        </w:rPr>
        <w:t xml:space="preserve">hours </w:t>
      </w:r>
      <w:r w:rsidR="004F40EB" w:rsidRPr="007B0063">
        <w:rPr>
          <w:rFonts w:ascii="Arial" w:eastAsia="Arial" w:hAnsi="Arial" w:cs="Arial"/>
          <w:szCs w:val="24"/>
        </w:rPr>
        <w:t>of technique instruction</w:t>
      </w:r>
      <w:r w:rsidR="008079BA">
        <w:rPr>
          <w:rFonts w:ascii="Arial" w:eastAsia="Arial" w:hAnsi="Arial" w:cs="Arial"/>
          <w:szCs w:val="24"/>
        </w:rPr>
        <w:t xml:space="preserve"> </w:t>
      </w:r>
      <w:r w:rsidR="008079BA">
        <w:rPr>
          <w:rFonts w:ascii="Arial" w:hAnsi="Arial" w:cs="Arial"/>
          <w:szCs w:val="24"/>
        </w:rPr>
        <w:t xml:space="preserve">(including two 10 </w:t>
      </w:r>
      <w:r w:rsidR="008079BA" w:rsidRPr="007B0063">
        <w:rPr>
          <w:rFonts w:ascii="Arial" w:hAnsi="Arial" w:cs="Arial"/>
          <w:szCs w:val="24"/>
        </w:rPr>
        <w:t>minute breaks for rest</w:t>
      </w:r>
      <w:r w:rsidR="008079BA">
        <w:rPr>
          <w:rFonts w:ascii="Arial" w:hAnsi="Arial" w:cs="Arial"/>
          <w:szCs w:val="24"/>
        </w:rPr>
        <w:t>)</w:t>
      </w:r>
      <w:proofErr w:type="gramStart"/>
      <w:r w:rsidR="004F40EB" w:rsidRPr="007B0063">
        <w:rPr>
          <w:rFonts w:ascii="Arial" w:eastAsia="Arial" w:hAnsi="Arial" w:cs="Arial"/>
          <w:szCs w:val="24"/>
        </w:rPr>
        <w:t>,</w:t>
      </w:r>
      <w:proofErr w:type="gramEnd"/>
      <w:r w:rsidR="004F40EB" w:rsidRPr="007B0063">
        <w:rPr>
          <w:rFonts w:ascii="Arial" w:eastAsia="Arial" w:hAnsi="Arial" w:cs="Arial"/>
          <w:szCs w:val="24"/>
        </w:rPr>
        <w:t xml:space="preserve"> hands-on lifting with coaching </w:t>
      </w:r>
      <w:r w:rsidR="001D212D" w:rsidRPr="007B0063">
        <w:rPr>
          <w:rFonts w:ascii="Arial" w:eastAsia="Arial" w:hAnsi="Arial" w:cs="Arial"/>
          <w:szCs w:val="24"/>
        </w:rPr>
        <w:t>feedback</w:t>
      </w:r>
      <w:r w:rsidR="004F40EB" w:rsidRPr="007B0063">
        <w:rPr>
          <w:rFonts w:ascii="Arial" w:eastAsia="Arial" w:hAnsi="Arial" w:cs="Arial"/>
          <w:szCs w:val="24"/>
        </w:rPr>
        <w:t xml:space="preserve"> and video analysis of each participant’s weightlifting technique during the clinic</w:t>
      </w:r>
      <w:r w:rsidR="004A6D1F">
        <w:rPr>
          <w:rFonts w:ascii="Arial" w:eastAsia="Arial" w:hAnsi="Arial" w:cs="Arial"/>
          <w:szCs w:val="24"/>
        </w:rPr>
        <w:t>. Clinic Fee: $600</w:t>
      </w:r>
    </w:p>
    <w:p w:rsidR="00A70CCE" w:rsidRPr="007B0063" w:rsidRDefault="004B1583">
      <w:pPr>
        <w:pStyle w:val="normal0"/>
        <w:spacing w:after="200" w:line="276" w:lineRule="auto"/>
        <w:rPr>
          <w:rFonts w:ascii="Arial" w:hAnsi="Arial" w:cs="Arial"/>
          <w:szCs w:val="24"/>
        </w:rPr>
      </w:pPr>
      <w:r w:rsidRPr="007B0063">
        <w:rPr>
          <w:rFonts w:ascii="Arial" w:eastAsia="Arial" w:hAnsi="Arial" w:cs="Arial"/>
          <w:b/>
          <w:szCs w:val="24"/>
        </w:rPr>
        <w:t>b.) Olympic Weightlifting Intermediate Clinic</w:t>
      </w:r>
      <w:r w:rsidRPr="007B0063">
        <w:rPr>
          <w:rFonts w:ascii="Arial" w:eastAsia="Arial" w:hAnsi="Arial" w:cs="Arial"/>
          <w:szCs w:val="24"/>
        </w:rPr>
        <w:t xml:space="preserve">: </w:t>
      </w:r>
    </w:p>
    <w:p w:rsidR="00A70CCE" w:rsidRPr="007B0063" w:rsidRDefault="004B1583">
      <w:pPr>
        <w:pStyle w:val="normal0"/>
        <w:spacing w:after="200" w:line="276" w:lineRule="auto"/>
        <w:rPr>
          <w:rFonts w:ascii="Arial" w:hAnsi="Arial" w:cs="Arial"/>
          <w:szCs w:val="24"/>
        </w:rPr>
      </w:pPr>
      <w:r w:rsidRPr="007B0063">
        <w:rPr>
          <w:rFonts w:ascii="Arial" w:eastAsia="Arial" w:hAnsi="Arial" w:cs="Arial"/>
          <w:szCs w:val="24"/>
        </w:rPr>
        <w:t>During this interactive, intermediate-level clinic, each attendee will have the opportunity to spend considerable time with training weights and to learn important exercises that will significantly improve their</w:t>
      </w:r>
      <w:r w:rsidR="00E301F3" w:rsidRPr="007B0063">
        <w:rPr>
          <w:rFonts w:ascii="Arial" w:eastAsia="Arial" w:hAnsi="Arial" w:cs="Arial"/>
          <w:szCs w:val="24"/>
        </w:rPr>
        <w:t xml:space="preserve"> technique in the snatch,</w:t>
      </w:r>
      <w:r w:rsidRPr="007B0063">
        <w:rPr>
          <w:rFonts w:ascii="Arial" w:eastAsia="Arial" w:hAnsi="Arial" w:cs="Arial"/>
          <w:szCs w:val="24"/>
        </w:rPr>
        <w:t xml:space="preserve"> clean</w:t>
      </w:r>
      <w:r w:rsidR="00E301F3" w:rsidRPr="007B0063">
        <w:rPr>
          <w:rFonts w:ascii="Arial" w:eastAsia="Arial" w:hAnsi="Arial" w:cs="Arial"/>
          <w:szCs w:val="24"/>
        </w:rPr>
        <w:t xml:space="preserve"> and jerk</w:t>
      </w:r>
      <w:r w:rsidRPr="007B0063">
        <w:rPr>
          <w:rFonts w:ascii="Arial" w:eastAsia="Arial" w:hAnsi="Arial" w:cs="Arial"/>
          <w:szCs w:val="24"/>
        </w:rPr>
        <w:t xml:space="preserve">. </w:t>
      </w:r>
    </w:p>
    <w:p w:rsidR="00A70CCE" w:rsidRPr="007B0063" w:rsidRDefault="004B1583">
      <w:pPr>
        <w:pStyle w:val="normal0"/>
        <w:spacing w:after="200" w:line="276" w:lineRule="auto"/>
        <w:rPr>
          <w:rFonts w:ascii="Arial" w:hAnsi="Arial" w:cs="Arial"/>
          <w:szCs w:val="24"/>
        </w:rPr>
      </w:pPr>
      <w:r w:rsidRPr="007B0063">
        <w:rPr>
          <w:rFonts w:ascii="Arial" w:eastAsia="Arial" w:hAnsi="Arial" w:cs="Arial"/>
          <w:szCs w:val="24"/>
        </w:rPr>
        <w:t>Clinic limited to 10 people an</w:t>
      </w:r>
      <w:r w:rsidR="008079BA">
        <w:rPr>
          <w:rFonts w:ascii="Arial" w:eastAsia="Arial" w:hAnsi="Arial" w:cs="Arial"/>
          <w:szCs w:val="24"/>
        </w:rPr>
        <w:t>d provides five (5)</w:t>
      </w:r>
      <w:r w:rsidRPr="007B0063">
        <w:rPr>
          <w:rFonts w:ascii="Arial" w:eastAsia="Arial" w:hAnsi="Arial" w:cs="Arial"/>
          <w:szCs w:val="24"/>
        </w:rPr>
        <w:t xml:space="preserve"> hours of </w:t>
      </w:r>
      <w:r w:rsidR="00E301F3" w:rsidRPr="007B0063">
        <w:rPr>
          <w:rFonts w:ascii="Arial" w:eastAsia="Arial" w:hAnsi="Arial" w:cs="Arial"/>
          <w:szCs w:val="24"/>
        </w:rPr>
        <w:t>instruction</w:t>
      </w:r>
      <w:r w:rsidR="008079BA">
        <w:rPr>
          <w:rFonts w:ascii="Arial" w:hAnsi="Arial" w:cs="Arial"/>
          <w:szCs w:val="24"/>
        </w:rPr>
        <w:t xml:space="preserve"> (</w:t>
      </w:r>
      <w:r w:rsidR="008079BA" w:rsidRPr="007B0063">
        <w:rPr>
          <w:rFonts w:ascii="Arial" w:hAnsi="Arial" w:cs="Arial"/>
          <w:szCs w:val="24"/>
        </w:rPr>
        <w:t>including two 15 minute breaks for rest</w:t>
      </w:r>
      <w:r w:rsidR="008079BA">
        <w:rPr>
          <w:rFonts w:ascii="Arial" w:hAnsi="Arial" w:cs="Arial"/>
          <w:szCs w:val="24"/>
        </w:rPr>
        <w:t>)</w:t>
      </w:r>
      <w:r w:rsidR="00E301F3" w:rsidRPr="007B0063">
        <w:rPr>
          <w:rFonts w:ascii="Arial" w:eastAsia="Arial" w:hAnsi="Arial" w:cs="Arial"/>
          <w:szCs w:val="24"/>
        </w:rPr>
        <w:t xml:space="preserve">, practice with the corrective exercises, and </w:t>
      </w:r>
      <w:r w:rsidR="008079BA">
        <w:rPr>
          <w:rFonts w:ascii="Arial" w:eastAsia="Arial" w:hAnsi="Arial" w:cs="Arial"/>
          <w:szCs w:val="24"/>
        </w:rPr>
        <w:t>video analysis of each attendee</w:t>
      </w:r>
      <w:r w:rsidR="004A6D1F">
        <w:rPr>
          <w:rFonts w:ascii="Arial" w:eastAsia="Arial" w:hAnsi="Arial" w:cs="Arial"/>
          <w:szCs w:val="24"/>
        </w:rPr>
        <w:t>. Clinic Fee: $900</w:t>
      </w:r>
      <w:r w:rsidRPr="007B0063">
        <w:rPr>
          <w:rFonts w:ascii="Arial" w:eastAsia="Arial" w:hAnsi="Arial" w:cs="Arial"/>
          <w:szCs w:val="24"/>
        </w:rPr>
        <w:t xml:space="preserve">.  </w:t>
      </w:r>
    </w:p>
    <w:p w:rsidR="00A70CCE" w:rsidRPr="007B0063" w:rsidRDefault="004B1583">
      <w:pPr>
        <w:pStyle w:val="normal0"/>
        <w:spacing w:after="200" w:line="276" w:lineRule="auto"/>
        <w:rPr>
          <w:rFonts w:ascii="Arial" w:hAnsi="Arial" w:cs="Arial"/>
          <w:szCs w:val="24"/>
        </w:rPr>
      </w:pPr>
      <w:r w:rsidRPr="007B0063">
        <w:rPr>
          <w:rFonts w:ascii="Arial" w:eastAsia="Arial" w:hAnsi="Arial" w:cs="Arial"/>
          <w:b/>
          <w:szCs w:val="24"/>
        </w:rPr>
        <w:t>c.) Coaches</w:t>
      </w:r>
      <w:r w:rsidR="007B0063" w:rsidRPr="007B0063">
        <w:rPr>
          <w:rFonts w:ascii="Arial" w:eastAsia="Arial" w:hAnsi="Arial" w:cs="Arial"/>
          <w:b/>
          <w:szCs w:val="24"/>
        </w:rPr>
        <w:t>’</w:t>
      </w:r>
      <w:r w:rsidRPr="007B0063">
        <w:rPr>
          <w:rFonts w:ascii="Arial" w:eastAsia="Arial" w:hAnsi="Arial" w:cs="Arial"/>
          <w:b/>
          <w:szCs w:val="24"/>
        </w:rPr>
        <w:t xml:space="preserve"> Seminar:</w:t>
      </w:r>
    </w:p>
    <w:p w:rsidR="00C55219" w:rsidRDefault="00C55219" w:rsidP="00C55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0063">
        <w:rPr>
          <w:rFonts w:ascii="Arial" w:hAnsi="Arial" w:cs="Arial"/>
          <w:sz w:val="24"/>
          <w:szCs w:val="24"/>
        </w:rPr>
        <w:t>CHFP will provide a five (5) hour Olym</w:t>
      </w:r>
      <w:r w:rsidR="007B0063" w:rsidRPr="007B0063">
        <w:rPr>
          <w:rFonts w:ascii="Arial" w:hAnsi="Arial" w:cs="Arial"/>
          <w:sz w:val="24"/>
          <w:szCs w:val="24"/>
        </w:rPr>
        <w:t>pic Weightlifting Coaches’ Seminar</w:t>
      </w:r>
      <w:r w:rsidRPr="007B0063">
        <w:rPr>
          <w:rFonts w:ascii="Arial" w:hAnsi="Arial" w:cs="Arial"/>
          <w:sz w:val="24"/>
          <w:szCs w:val="24"/>
        </w:rPr>
        <w:t xml:space="preserve">, including two 15 minute breaks for rest. The Coaches Seminar will emphasize proper technique as the critical foundation for learning and teaching the Olympic lifts. </w:t>
      </w:r>
      <w:r w:rsidR="001B3095" w:rsidRPr="007B0063">
        <w:rPr>
          <w:rFonts w:ascii="Arial" w:hAnsi="Arial" w:cs="Arial"/>
          <w:sz w:val="24"/>
          <w:szCs w:val="24"/>
        </w:rPr>
        <w:t xml:space="preserve">Attendees will become skilled </w:t>
      </w:r>
      <w:r w:rsidR="001B3095">
        <w:rPr>
          <w:rFonts w:ascii="Arial" w:hAnsi="Arial" w:cs="Arial"/>
          <w:sz w:val="24"/>
          <w:szCs w:val="24"/>
        </w:rPr>
        <w:t>at</w:t>
      </w:r>
      <w:r w:rsidR="001B3095" w:rsidRPr="007B0063">
        <w:rPr>
          <w:rFonts w:ascii="Arial" w:hAnsi="Arial" w:cs="Arial"/>
          <w:sz w:val="24"/>
          <w:szCs w:val="24"/>
        </w:rPr>
        <w:t xml:space="preserve"> identify</w:t>
      </w:r>
      <w:r w:rsidR="001B3095">
        <w:rPr>
          <w:rFonts w:ascii="Arial" w:hAnsi="Arial" w:cs="Arial"/>
          <w:sz w:val="24"/>
          <w:szCs w:val="24"/>
        </w:rPr>
        <w:t>ing</w:t>
      </w:r>
      <w:r w:rsidR="001B3095" w:rsidRPr="007B0063">
        <w:rPr>
          <w:rFonts w:ascii="Arial" w:hAnsi="Arial" w:cs="Arial"/>
          <w:sz w:val="24"/>
          <w:szCs w:val="24"/>
        </w:rPr>
        <w:t xml:space="preserve"> and correct</w:t>
      </w:r>
      <w:r w:rsidR="001B3095">
        <w:rPr>
          <w:rFonts w:ascii="Arial" w:hAnsi="Arial" w:cs="Arial"/>
          <w:sz w:val="24"/>
          <w:szCs w:val="24"/>
        </w:rPr>
        <w:t>ing</w:t>
      </w:r>
      <w:r w:rsidR="001B3095" w:rsidRPr="007B0063">
        <w:rPr>
          <w:rFonts w:ascii="Arial" w:hAnsi="Arial" w:cs="Arial"/>
          <w:sz w:val="24"/>
          <w:szCs w:val="24"/>
        </w:rPr>
        <w:t xml:space="preserve"> bad habits, </w:t>
      </w:r>
      <w:r w:rsidR="001B3095">
        <w:rPr>
          <w:rFonts w:ascii="Arial" w:hAnsi="Arial" w:cs="Arial"/>
          <w:sz w:val="24"/>
          <w:szCs w:val="24"/>
        </w:rPr>
        <w:t>and learn helpful progressions</w:t>
      </w:r>
      <w:r w:rsidR="001B3095" w:rsidRPr="007B0063">
        <w:rPr>
          <w:rFonts w:ascii="Arial" w:hAnsi="Arial" w:cs="Arial"/>
          <w:sz w:val="24"/>
          <w:szCs w:val="24"/>
        </w:rPr>
        <w:t xml:space="preserve"> and coaching cues to assist their athletes in becoming more efficient in the lifts, </w:t>
      </w:r>
      <w:r w:rsidR="001B3095">
        <w:rPr>
          <w:rFonts w:ascii="Arial" w:hAnsi="Arial" w:cs="Arial"/>
          <w:sz w:val="24"/>
          <w:szCs w:val="24"/>
        </w:rPr>
        <w:t xml:space="preserve">and </w:t>
      </w:r>
      <w:r w:rsidR="001B3095" w:rsidRPr="007B0063">
        <w:rPr>
          <w:rFonts w:ascii="Arial" w:hAnsi="Arial" w:cs="Arial"/>
          <w:sz w:val="24"/>
          <w:szCs w:val="24"/>
        </w:rPr>
        <w:t>to improve speed and power.</w:t>
      </w:r>
    </w:p>
    <w:p w:rsidR="001B3095" w:rsidRPr="007B0063" w:rsidRDefault="001B3095" w:rsidP="00C55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70CCE" w:rsidRPr="007B0063" w:rsidRDefault="00C55219" w:rsidP="00C55219">
      <w:pPr>
        <w:pStyle w:val="normal0"/>
        <w:rPr>
          <w:rFonts w:ascii="Arial" w:hAnsi="Arial" w:cs="Arial"/>
          <w:szCs w:val="24"/>
        </w:rPr>
      </w:pPr>
      <w:r w:rsidRPr="007B0063">
        <w:rPr>
          <w:rFonts w:ascii="Arial" w:hAnsi="Arial" w:cs="Arial"/>
          <w:szCs w:val="24"/>
        </w:rPr>
        <w:t xml:space="preserve">Attendees will have the opportunity to spend </w:t>
      </w:r>
      <w:r w:rsidR="001B3095">
        <w:rPr>
          <w:rFonts w:ascii="Arial" w:hAnsi="Arial" w:cs="Arial"/>
          <w:szCs w:val="24"/>
        </w:rPr>
        <w:t xml:space="preserve">considerable </w:t>
      </w:r>
      <w:r w:rsidRPr="007B0063">
        <w:rPr>
          <w:rFonts w:ascii="Arial" w:hAnsi="Arial" w:cs="Arial"/>
          <w:szCs w:val="24"/>
        </w:rPr>
        <w:t>time with training weights</w:t>
      </w:r>
      <w:r w:rsidR="001B3095">
        <w:rPr>
          <w:rFonts w:ascii="Arial" w:hAnsi="Arial" w:cs="Arial"/>
          <w:szCs w:val="24"/>
        </w:rPr>
        <w:t>,</w:t>
      </w:r>
      <w:r w:rsidRPr="007B0063">
        <w:rPr>
          <w:rFonts w:ascii="Arial" w:hAnsi="Arial" w:cs="Arial"/>
          <w:szCs w:val="24"/>
        </w:rPr>
        <w:t xml:space="preserve"> and receive feedback during our video analysis portion of the seminar. </w:t>
      </w:r>
    </w:p>
    <w:p w:rsidR="007B0063" w:rsidRPr="007B0063" w:rsidRDefault="007B0063" w:rsidP="00C55219">
      <w:pPr>
        <w:pStyle w:val="normal0"/>
        <w:rPr>
          <w:rFonts w:ascii="Arial" w:hAnsi="Arial" w:cs="Arial"/>
          <w:szCs w:val="24"/>
        </w:rPr>
      </w:pPr>
    </w:p>
    <w:p w:rsidR="00A70CCE" w:rsidRPr="007B0063" w:rsidRDefault="00AA1DFE">
      <w:pPr>
        <w:pStyle w:val="normal0"/>
        <w:rPr>
          <w:rFonts w:ascii="Arial" w:hAnsi="Arial" w:cs="Arial"/>
          <w:szCs w:val="24"/>
        </w:rPr>
      </w:pPr>
      <w:r w:rsidRPr="007B0063">
        <w:rPr>
          <w:rFonts w:ascii="Arial" w:eastAsia="Arial" w:hAnsi="Arial" w:cs="Arial"/>
          <w:szCs w:val="24"/>
        </w:rPr>
        <w:t>Seminar</w:t>
      </w:r>
      <w:r w:rsidR="004B1583" w:rsidRPr="007B0063">
        <w:rPr>
          <w:rFonts w:ascii="Arial" w:eastAsia="Arial" w:hAnsi="Arial" w:cs="Arial"/>
          <w:szCs w:val="24"/>
        </w:rPr>
        <w:t xml:space="preserve"> is lim</w:t>
      </w:r>
      <w:r w:rsidR="007B0063" w:rsidRPr="007B0063">
        <w:rPr>
          <w:rFonts w:ascii="Arial" w:eastAsia="Arial" w:hAnsi="Arial" w:cs="Arial"/>
          <w:szCs w:val="24"/>
        </w:rPr>
        <w:t>ited to ten (10) coaches</w:t>
      </w:r>
      <w:r w:rsidRPr="007B0063">
        <w:rPr>
          <w:rFonts w:ascii="Arial" w:eastAsia="Arial" w:hAnsi="Arial" w:cs="Arial"/>
          <w:szCs w:val="24"/>
        </w:rPr>
        <w:t xml:space="preserve">. Seminar </w:t>
      </w:r>
      <w:r w:rsidR="004B1583" w:rsidRPr="007B0063">
        <w:rPr>
          <w:rFonts w:ascii="Arial" w:eastAsia="Arial" w:hAnsi="Arial" w:cs="Arial"/>
          <w:szCs w:val="24"/>
        </w:rPr>
        <w:t>Fee: $1,250.00</w:t>
      </w:r>
    </w:p>
    <w:p w:rsidR="00A70CCE" w:rsidRPr="007B0063" w:rsidRDefault="00A70CCE">
      <w:pPr>
        <w:pStyle w:val="normal0"/>
        <w:spacing w:after="200" w:line="276" w:lineRule="auto"/>
        <w:rPr>
          <w:rFonts w:ascii="Arial" w:hAnsi="Arial" w:cs="Arial"/>
          <w:szCs w:val="24"/>
        </w:rPr>
      </w:pPr>
    </w:p>
    <w:p w:rsidR="00E946A3" w:rsidRDefault="00E946A3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szCs w:val="24"/>
        </w:rPr>
        <w:br w:type="page"/>
      </w:r>
    </w:p>
    <w:p w:rsidR="00A70CCE" w:rsidRPr="007B0063" w:rsidRDefault="004B1583">
      <w:pPr>
        <w:pStyle w:val="normal0"/>
        <w:spacing w:after="200" w:line="276" w:lineRule="auto"/>
        <w:jc w:val="center"/>
        <w:rPr>
          <w:rFonts w:ascii="Arial" w:hAnsi="Arial" w:cs="Arial"/>
          <w:szCs w:val="24"/>
        </w:rPr>
      </w:pPr>
      <w:r w:rsidRPr="007B0063">
        <w:rPr>
          <w:rFonts w:ascii="Arial" w:eastAsia="Arial" w:hAnsi="Arial" w:cs="Arial"/>
          <w:b/>
          <w:szCs w:val="24"/>
        </w:rPr>
        <w:lastRenderedPageBreak/>
        <w:t>Contact Information</w:t>
      </w:r>
    </w:p>
    <w:p w:rsidR="00A70CCE" w:rsidRPr="007B0063" w:rsidRDefault="004B1583">
      <w:pPr>
        <w:pStyle w:val="normal0"/>
        <w:spacing w:after="200" w:line="276" w:lineRule="auto"/>
        <w:rPr>
          <w:rFonts w:ascii="Arial" w:hAnsi="Arial" w:cs="Arial"/>
          <w:szCs w:val="24"/>
        </w:rPr>
      </w:pPr>
      <w:r w:rsidRPr="007B0063">
        <w:rPr>
          <w:rFonts w:ascii="Arial" w:eastAsia="Arial" w:hAnsi="Arial" w:cs="Arial"/>
          <w:szCs w:val="24"/>
        </w:rPr>
        <w:t>Please enter your contact information:</w:t>
      </w:r>
    </w:p>
    <w:tbl>
      <w:tblPr>
        <w:tblW w:w="9540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438"/>
        <w:gridCol w:w="6102"/>
      </w:tblGrid>
      <w:tr w:rsidR="00A70CCE" w:rsidRPr="007B0063">
        <w:trPr>
          <w:trHeight w:val="280"/>
        </w:trPr>
        <w:tc>
          <w:tcPr>
            <w:tcW w:w="34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70CCE" w:rsidRPr="007B0063" w:rsidRDefault="004B1583">
            <w:pPr>
              <w:pStyle w:val="normal0"/>
              <w:jc w:val="right"/>
              <w:rPr>
                <w:rFonts w:ascii="Arial" w:hAnsi="Arial" w:cs="Arial"/>
                <w:szCs w:val="24"/>
              </w:rPr>
            </w:pPr>
            <w:r w:rsidRPr="007B0063">
              <w:rPr>
                <w:rFonts w:ascii="Arial" w:eastAsia="Arial" w:hAnsi="Arial" w:cs="Arial"/>
                <w:szCs w:val="24"/>
              </w:rPr>
              <w:t>Contact Name</w:t>
            </w:r>
          </w:p>
        </w:tc>
        <w:tc>
          <w:tcPr>
            <w:tcW w:w="61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70CCE" w:rsidRPr="007B0063" w:rsidRDefault="00A70CCE">
            <w:pPr>
              <w:pStyle w:val="normal0"/>
              <w:rPr>
                <w:rFonts w:ascii="Arial" w:hAnsi="Arial" w:cs="Arial"/>
                <w:szCs w:val="24"/>
              </w:rPr>
            </w:pPr>
          </w:p>
        </w:tc>
      </w:tr>
      <w:tr w:rsidR="00A70CCE" w:rsidRPr="007B0063">
        <w:tc>
          <w:tcPr>
            <w:tcW w:w="34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70CCE" w:rsidRPr="007B0063" w:rsidRDefault="004B1583">
            <w:pPr>
              <w:pStyle w:val="normal0"/>
              <w:jc w:val="right"/>
              <w:rPr>
                <w:rFonts w:ascii="Arial" w:hAnsi="Arial" w:cs="Arial"/>
                <w:szCs w:val="24"/>
              </w:rPr>
            </w:pPr>
            <w:r w:rsidRPr="007B0063">
              <w:rPr>
                <w:rFonts w:ascii="Arial" w:eastAsia="Arial" w:hAnsi="Arial" w:cs="Arial"/>
                <w:szCs w:val="24"/>
              </w:rPr>
              <w:t>Contact Phone Number</w:t>
            </w:r>
          </w:p>
        </w:tc>
        <w:tc>
          <w:tcPr>
            <w:tcW w:w="61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70CCE" w:rsidRPr="007B0063" w:rsidRDefault="00A70CCE">
            <w:pPr>
              <w:pStyle w:val="normal0"/>
              <w:rPr>
                <w:rFonts w:ascii="Arial" w:hAnsi="Arial" w:cs="Arial"/>
                <w:szCs w:val="24"/>
              </w:rPr>
            </w:pPr>
          </w:p>
        </w:tc>
      </w:tr>
      <w:tr w:rsidR="00A70CCE" w:rsidRPr="007B0063">
        <w:tc>
          <w:tcPr>
            <w:tcW w:w="34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70CCE" w:rsidRPr="007B0063" w:rsidRDefault="004B1583">
            <w:pPr>
              <w:pStyle w:val="normal0"/>
              <w:jc w:val="right"/>
              <w:rPr>
                <w:rFonts w:ascii="Arial" w:hAnsi="Arial" w:cs="Arial"/>
                <w:szCs w:val="24"/>
              </w:rPr>
            </w:pPr>
            <w:r w:rsidRPr="007B0063">
              <w:rPr>
                <w:rFonts w:ascii="Arial" w:eastAsia="Arial" w:hAnsi="Arial" w:cs="Arial"/>
                <w:szCs w:val="24"/>
              </w:rPr>
              <w:t>Gym Affiliation</w:t>
            </w:r>
          </w:p>
        </w:tc>
        <w:tc>
          <w:tcPr>
            <w:tcW w:w="61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70CCE" w:rsidRPr="007B0063" w:rsidRDefault="00A70CCE">
            <w:pPr>
              <w:pStyle w:val="normal0"/>
              <w:rPr>
                <w:rFonts w:ascii="Arial" w:hAnsi="Arial" w:cs="Arial"/>
                <w:szCs w:val="24"/>
              </w:rPr>
            </w:pPr>
          </w:p>
        </w:tc>
      </w:tr>
      <w:tr w:rsidR="00A70CCE" w:rsidRPr="007B0063">
        <w:tc>
          <w:tcPr>
            <w:tcW w:w="34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70CCE" w:rsidRPr="007B0063" w:rsidRDefault="004B1583">
            <w:pPr>
              <w:pStyle w:val="normal0"/>
              <w:jc w:val="right"/>
              <w:rPr>
                <w:rFonts w:ascii="Arial" w:hAnsi="Arial" w:cs="Arial"/>
                <w:szCs w:val="24"/>
              </w:rPr>
            </w:pPr>
            <w:r w:rsidRPr="007B0063">
              <w:rPr>
                <w:rFonts w:ascii="Arial" w:eastAsia="Arial" w:hAnsi="Arial" w:cs="Arial"/>
                <w:szCs w:val="24"/>
              </w:rPr>
              <w:t>Gym Address</w:t>
            </w:r>
          </w:p>
        </w:tc>
        <w:tc>
          <w:tcPr>
            <w:tcW w:w="61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70CCE" w:rsidRPr="007B0063" w:rsidRDefault="00A70CCE">
            <w:pPr>
              <w:pStyle w:val="normal0"/>
              <w:rPr>
                <w:rFonts w:ascii="Arial" w:hAnsi="Arial" w:cs="Arial"/>
                <w:szCs w:val="24"/>
              </w:rPr>
            </w:pPr>
          </w:p>
        </w:tc>
      </w:tr>
      <w:tr w:rsidR="00A70CCE" w:rsidRPr="007B0063">
        <w:tc>
          <w:tcPr>
            <w:tcW w:w="34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70CCE" w:rsidRPr="007B0063" w:rsidRDefault="004B1583">
            <w:pPr>
              <w:pStyle w:val="normal0"/>
              <w:jc w:val="right"/>
              <w:rPr>
                <w:rFonts w:ascii="Arial" w:hAnsi="Arial" w:cs="Arial"/>
                <w:szCs w:val="24"/>
              </w:rPr>
            </w:pPr>
            <w:r w:rsidRPr="007B0063">
              <w:rPr>
                <w:rFonts w:ascii="Arial" w:eastAsia="Arial" w:hAnsi="Arial" w:cs="Arial"/>
                <w:szCs w:val="24"/>
              </w:rPr>
              <w:t>City, State , Zip</w:t>
            </w:r>
          </w:p>
        </w:tc>
        <w:tc>
          <w:tcPr>
            <w:tcW w:w="61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70CCE" w:rsidRPr="007B0063" w:rsidRDefault="00A70CCE">
            <w:pPr>
              <w:pStyle w:val="normal0"/>
              <w:rPr>
                <w:rFonts w:ascii="Arial" w:hAnsi="Arial" w:cs="Arial"/>
                <w:szCs w:val="24"/>
              </w:rPr>
            </w:pPr>
          </w:p>
        </w:tc>
      </w:tr>
      <w:tr w:rsidR="00A70CCE" w:rsidRPr="007B0063">
        <w:tc>
          <w:tcPr>
            <w:tcW w:w="34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70CCE" w:rsidRPr="007B0063" w:rsidRDefault="004B1583">
            <w:pPr>
              <w:pStyle w:val="normal0"/>
              <w:jc w:val="right"/>
              <w:rPr>
                <w:rFonts w:ascii="Arial" w:hAnsi="Arial" w:cs="Arial"/>
                <w:szCs w:val="24"/>
              </w:rPr>
            </w:pPr>
            <w:r w:rsidRPr="007B0063">
              <w:rPr>
                <w:rFonts w:ascii="Arial" w:eastAsia="Arial" w:hAnsi="Arial" w:cs="Arial"/>
                <w:szCs w:val="24"/>
              </w:rPr>
              <w:t xml:space="preserve">Phone </w:t>
            </w:r>
          </w:p>
        </w:tc>
        <w:tc>
          <w:tcPr>
            <w:tcW w:w="61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70CCE" w:rsidRPr="007B0063" w:rsidRDefault="00A70CCE">
            <w:pPr>
              <w:pStyle w:val="normal0"/>
              <w:rPr>
                <w:rFonts w:ascii="Arial" w:hAnsi="Arial" w:cs="Arial"/>
                <w:szCs w:val="24"/>
              </w:rPr>
            </w:pPr>
          </w:p>
        </w:tc>
      </w:tr>
      <w:tr w:rsidR="00A70CCE" w:rsidRPr="007B0063">
        <w:tc>
          <w:tcPr>
            <w:tcW w:w="34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70CCE" w:rsidRPr="007B0063" w:rsidRDefault="004B1583">
            <w:pPr>
              <w:pStyle w:val="normal0"/>
              <w:jc w:val="right"/>
              <w:rPr>
                <w:rFonts w:ascii="Arial" w:hAnsi="Arial" w:cs="Arial"/>
                <w:szCs w:val="24"/>
              </w:rPr>
            </w:pPr>
            <w:r w:rsidRPr="007B0063">
              <w:rPr>
                <w:rFonts w:ascii="Arial" w:eastAsia="Arial" w:hAnsi="Arial" w:cs="Arial"/>
                <w:szCs w:val="24"/>
              </w:rPr>
              <w:t>Email</w:t>
            </w:r>
          </w:p>
        </w:tc>
        <w:tc>
          <w:tcPr>
            <w:tcW w:w="61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70CCE" w:rsidRPr="007B0063" w:rsidRDefault="00A70CCE">
            <w:pPr>
              <w:pStyle w:val="normal0"/>
              <w:rPr>
                <w:rFonts w:ascii="Arial" w:hAnsi="Arial" w:cs="Arial"/>
                <w:szCs w:val="24"/>
              </w:rPr>
            </w:pPr>
          </w:p>
        </w:tc>
      </w:tr>
    </w:tbl>
    <w:p w:rsidR="00A70CCE" w:rsidRPr="007B0063" w:rsidRDefault="00A70CCE">
      <w:pPr>
        <w:pStyle w:val="normal0"/>
        <w:spacing w:after="200" w:line="276" w:lineRule="auto"/>
        <w:rPr>
          <w:rFonts w:ascii="Arial" w:hAnsi="Arial" w:cs="Arial"/>
          <w:szCs w:val="24"/>
        </w:rPr>
      </w:pPr>
    </w:p>
    <w:p w:rsidR="00A70CCE" w:rsidRPr="007B0063" w:rsidRDefault="00234596">
      <w:pPr>
        <w:pStyle w:val="normal0"/>
        <w:spacing w:after="200" w:line="276" w:lineRule="auto"/>
        <w:jc w:val="center"/>
        <w:rPr>
          <w:rFonts w:ascii="Arial" w:hAnsi="Arial" w:cs="Arial"/>
          <w:szCs w:val="24"/>
        </w:rPr>
      </w:pPr>
      <w:r w:rsidRPr="007B0063">
        <w:rPr>
          <w:rFonts w:ascii="Arial" w:eastAsia="Arial" w:hAnsi="Arial" w:cs="Arial"/>
          <w:b/>
          <w:szCs w:val="24"/>
        </w:rPr>
        <w:t>Date</w:t>
      </w:r>
      <w:r w:rsidR="004B1583" w:rsidRPr="007B0063">
        <w:rPr>
          <w:rFonts w:ascii="Arial" w:eastAsia="Arial" w:hAnsi="Arial" w:cs="Arial"/>
          <w:b/>
          <w:szCs w:val="24"/>
        </w:rPr>
        <w:t>s</w:t>
      </w:r>
    </w:p>
    <w:tbl>
      <w:tblPr>
        <w:tblW w:w="9540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438"/>
        <w:gridCol w:w="6102"/>
      </w:tblGrid>
      <w:tr w:rsidR="00A70CCE" w:rsidRPr="007B0063">
        <w:trPr>
          <w:trHeight w:val="280"/>
        </w:trPr>
        <w:tc>
          <w:tcPr>
            <w:tcW w:w="34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70CCE" w:rsidRPr="007B0063" w:rsidRDefault="004B1583">
            <w:pPr>
              <w:pStyle w:val="normal0"/>
              <w:jc w:val="right"/>
              <w:rPr>
                <w:rFonts w:ascii="Arial" w:hAnsi="Arial" w:cs="Arial"/>
                <w:szCs w:val="24"/>
              </w:rPr>
            </w:pPr>
            <w:r w:rsidRPr="007B0063">
              <w:rPr>
                <w:rFonts w:ascii="Arial" w:eastAsia="Arial" w:hAnsi="Arial" w:cs="Arial"/>
                <w:szCs w:val="24"/>
              </w:rPr>
              <w:t xml:space="preserve"> 1</w:t>
            </w:r>
            <w:r w:rsidRPr="007B0063">
              <w:rPr>
                <w:rFonts w:ascii="Arial" w:eastAsia="Arial" w:hAnsi="Arial" w:cs="Arial"/>
                <w:szCs w:val="24"/>
                <w:vertAlign w:val="superscript"/>
              </w:rPr>
              <w:t>st</w:t>
            </w:r>
            <w:r w:rsidRPr="007B0063">
              <w:rPr>
                <w:rFonts w:ascii="Arial" w:eastAsia="Arial" w:hAnsi="Arial" w:cs="Arial"/>
                <w:szCs w:val="24"/>
              </w:rPr>
              <w:t xml:space="preserve"> Choice</w:t>
            </w:r>
          </w:p>
        </w:tc>
        <w:tc>
          <w:tcPr>
            <w:tcW w:w="61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70CCE" w:rsidRPr="007B0063" w:rsidRDefault="00A70CCE">
            <w:pPr>
              <w:pStyle w:val="normal0"/>
              <w:rPr>
                <w:rFonts w:ascii="Arial" w:hAnsi="Arial" w:cs="Arial"/>
                <w:szCs w:val="24"/>
              </w:rPr>
            </w:pPr>
          </w:p>
        </w:tc>
      </w:tr>
      <w:tr w:rsidR="00A70CCE" w:rsidRPr="007B0063">
        <w:tc>
          <w:tcPr>
            <w:tcW w:w="34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70CCE" w:rsidRPr="007B0063" w:rsidRDefault="004B1583">
            <w:pPr>
              <w:pStyle w:val="normal0"/>
              <w:jc w:val="right"/>
              <w:rPr>
                <w:rFonts w:ascii="Arial" w:hAnsi="Arial" w:cs="Arial"/>
                <w:szCs w:val="24"/>
              </w:rPr>
            </w:pPr>
            <w:r w:rsidRPr="007B0063">
              <w:rPr>
                <w:rFonts w:ascii="Arial" w:eastAsia="Arial" w:hAnsi="Arial" w:cs="Arial"/>
                <w:szCs w:val="24"/>
              </w:rPr>
              <w:t>2</w:t>
            </w:r>
            <w:r w:rsidRPr="007B0063">
              <w:rPr>
                <w:rFonts w:ascii="Arial" w:eastAsia="Arial" w:hAnsi="Arial" w:cs="Arial"/>
                <w:szCs w:val="24"/>
                <w:vertAlign w:val="superscript"/>
              </w:rPr>
              <w:t>nd</w:t>
            </w:r>
            <w:r w:rsidRPr="007B0063">
              <w:rPr>
                <w:rFonts w:ascii="Arial" w:eastAsia="Arial" w:hAnsi="Arial" w:cs="Arial"/>
                <w:szCs w:val="24"/>
              </w:rPr>
              <w:t xml:space="preserve"> Choice</w:t>
            </w:r>
          </w:p>
        </w:tc>
        <w:tc>
          <w:tcPr>
            <w:tcW w:w="61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70CCE" w:rsidRPr="007B0063" w:rsidRDefault="00A70CCE">
            <w:pPr>
              <w:pStyle w:val="normal0"/>
              <w:rPr>
                <w:rFonts w:ascii="Arial" w:hAnsi="Arial" w:cs="Arial"/>
                <w:szCs w:val="24"/>
              </w:rPr>
            </w:pPr>
          </w:p>
        </w:tc>
      </w:tr>
      <w:tr w:rsidR="00A70CCE" w:rsidRPr="007B0063">
        <w:tc>
          <w:tcPr>
            <w:tcW w:w="34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70CCE" w:rsidRPr="007B0063" w:rsidRDefault="004B1583">
            <w:pPr>
              <w:pStyle w:val="normal0"/>
              <w:jc w:val="right"/>
              <w:rPr>
                <w:rFonts w:ascii="Arial" w:hAnsi="Arial" w:cs="Arial"/>
                <w:szCs w:val="24"/>
              </w:rPr>
            </w:pPr>
            <w:r w:rsidRPr="007B0063">
              <w:rPr>
                <w:rFonts w:ascii="Arial" w:eastAsia="Arial" w:hAnsi="Arial" w:cs="Arial"/>
                <w:szCs w:val="24"/>
              </w:rPr>
              <w:t>3</w:t>
            </w:r>
            <w:r w:rsidRPr="007B0063">
              <w:rPr>
                <w:rFonts w:ascii="Arial" w:eastAsia="Arial" w:hAnsi="Arial" w:cs="Arial"/>
                <w:szCs w:val="24"/>
                <w:vertAlign w:val="superscript"/>
              </w:rPr>
              <w:t>rd</w:t>
            </w:r>
            <w:r w:rsidRPr="007B0063">
              <w:rPr>
                <w:rFonts w:ascii="Arial" w:eastAsia="Arial" w:hAnsi="Arial" w:cs="Arial"/>
                <w:szCs w:val="24"/>
              </w:rPr>
              <w:t xml:space="preserve"> </w:t>
            </w:r>
            <w:r w:rsidRPr="007B0063">
              <w:rPr>
                <w:rFonts w:ascii="Arial" w:eastAsia="Arial" w:hAnsi="Arial" w:cs="Arial"/>
                <w:szCs w:val="24"/>
                <w:vertAlign w:val="superscript"/>
              </w:rPr>
              <w:t>t</w:t>
            </w:r>
            <w:r w:rsidRPr="007B0063">
              <w:rPr>
                <w:rFonts w:ascii="Arial" w:eastAsia="Arial" w:hAnsi="Arial" w:cs="Arial"/>
                <w:szCs w:val="24"/>
              </w:rPr>
              <w:t xml:space="preserve"> Choice</w:t>
            </w:r>
          </w:p>
        </w:tc>
        <w:tc>
          <w:tcPr>
            <w:tcW w:w="61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70CCE" w:rsidRPr="007B0063" w:rsidRDefault="00A70CCE">
            <w:pPr>
              <w:pStyle w:val="normal0"/>
              <w:rPr>
                <w:rFonts w:ascii="Arial" w:hAnsi="Arial" w:cs="Arial"/>
                <w:szCs w:val="24"/>
              </w:rPr>
            </w:pPr>
          </w:p>
        </w:tc>
      </w:tr>
    </w:tbl>
    <w:p w:rsidR="008079BA" w:rsidRDefault="008079BA">
      <w:pPr>
        <w:pStyle w:val="normal0"/>
        <w:spacing w:after="200" w:line="276" w:lineRule="auto"/>
        <w:jc w:val="center"/>
        <w:rPr>
          <w:rFonts w:ascii="Arial" w:eastAsia="Arial" w:hAnsi="Arial" w:cs="Arial"/>
          <w:b/>
          <w:szCs w:val="24"/>
        </w:rPr>
      </w:pPr>
    </w:p>
    <w:p w:rsidR="00A70CCE" w:rsidRPr="007B0063" w:rsidRDefault="004B1583">
      <w:pPr>
        <w:pStyle w:val="normal0"/>
        <w:spacing w:after="200" w:line="276" w:lineRule="auto"/>
        <w:jc w:val="center"/>
        <w:rPr>
          <w:rFonts w:ascii="Arial" w:hAnsi="Arial" w:cs="Arial"/>
          <w:szCs w:val="24"/>
        </w:rPr>
      </w:pPr>
      <w:r w:rsidRPr="007B0063">
        <w:rPr>
          <w:rFonts w:ascii="Arial" w:eastAsia="Arial" w:hAnsi="Arial" w:cs="Arial"/>
          <w:b/>
          <w:szCs w:val="24"/>
        </w:rPr>
        <w:t>Location</w:t>
      </w:r>
    </w:p>
    <w:p w:rsidR="00A70CCE" w:rsidRPr="007B0063" w:rsidRDefault="004B1583">
      <w:pPr>
        <w:pStyle w:val="normal0"/>
        <w:spacing w:after="200" w:line="276" w:lineRule="auto"/>
        <w:rPr>
          <w:rFonts w:ascii="Arial" w:hAnsi="Arial" w:cs="Arial"/>
          <w:szCs w:val="24"/>
        </w:rPr>
      </w:pPr>
      <w:r w:rsidRPr="007B0063">
        <w:rPr>
          <w:rFonts w:ascii="Arial" w:eastAsia="Arial" w:hAnsi="Arial" w:cs="Arial"/>
          <w:szCs w:val="24"/>
        </w:rPr>
        <w:t>Clinics and seminars can be conducted at an appropriate gym/location of your choice, or at CH Fitness and Performance’s home base (CrossFit South Arlington). Please note your preference:</w:t>
      </w:r>
    </w:p>
    <w:tbl>
      <w:tblPr>
        <w:tblW w:w="9540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798"/>
        <w:gridCol w:w="5742"/>
      </w:tblGrid>
      <w:tr w:rsidR="00A70CCE" w:rsidRPr="007B0063">
        <w:trPr>
          <w:trHeight w:val="280"/>
        </w:trPr>
        <w:tc>
          <w:tcPr>
            <w:tcW w:w="379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70CCE" w:rsidRPr="007B0063" w:rsidRDefault="004B1583">
            <w:pPr>
              <w:pStyle w:val="normal0"/>
              <w:jc w:val="right"/>
              <w:rPr>
                <w:rFonts w:ascii="Arial" w:hAnsi="Arial" w:cs="Arial"/>
                <w:szCs w:val="24"/>
              </w:rPr>
            </w:pPr>
            <w:r w:rsidRPr="007B0063">
              <w:rPr>
                <w:rFonts w:ascii="Arial" w:eastAsia="Arial" w:hAnsi="Arial" w:cs="Arial"/>
                <w:szCs w:val="24"/>
              </w:rPr>
              <w:t>Your Location</w:t>
            </w:r>
          </w:p>
        </w:tc>
        <w:tc>
          <w:tcPr>
            <w:tcW w:w="57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70CCE" w:rsidRPr="007B0063" w:rsidRDefault="00A70CCE">
            <w:pPr>
              <w:pStyle w:val="normal0"/>
              <w:rPr>
                <w:rFonts w:ascii="Arial" w:hAnsi="Arial" w:cs="Arial"/>
                <w:szCs w:val="24"/>
              </w:rPr>
            </w:pPr>
          </w:p>
        </w:tc>
      </w:tr>
      <w:tr w:rsidR="00A70CCE" w:rsidRPr="007B0063">
        <w:tc>
          <w:tcPr>
            <w:tcW w:w="379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70CCE" w:rsidRPr="007B0063" w:rsidRDefault="004B1583">
            <w:pPr>
              <w:pStyle w:val="normal0"/>
              <w:jc w:val="right"/>
              <w:rPr>
                <w:rFonts w:ascii="Arial" w:hAnsi="Arial" w:cs="Arial"/>
                <w:szCs w:val="24"/>
              </w:rPr>
            </w:pPr>
            <w:r w:rsidRPr="007B0063">
              <w:rPr>
                <w:rFonts w:ascii="Arial" w:eastAsia="Arial" w:hAnsi="Arial" w:cs="Arial"/>
                <w:szCs w:val="24"/>
              </w:rPr>
              <w:t>CH Fitness &amp; Performance</w:t>
            </w:r>
          </w:p>
        </w:tc>
        <w:tc>
          <w:tcPr>
            <w:tcW w:w="574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70CCE" w:rsidRPr="007B0063" w:rsidRDefault="004B1583">
            <w:pPr>
              <w:pStyle w:val="normal0"/>
              <w:rPr>
                <w:rFonts w:ascii="Arial" w:hAnsi="Arial" w:cs="Arial"/>
                <w:szCs w:val="24"/>
              </w:rPr>
            </w:pPr>
            <w:r w:rsidRPr="007B0063">
              <w:rPr>
                <w:rFonts w:ascii="Arial" w:eastAsia="Arial" w:hAnsi="Arial" w:cs="Arial"/>
                <w:szCs w:val="24"/>
              </w:rPr>
              <w:t>206 South Ball Street, Arlington, VA 22215</w:t>
            </w:r>
          </w:p>
        </w:tc>
      </w:tr>
    </w:tbl>
    <w:p w:rsidR="00A70CCE" w:rsidRPr="007B0063" w:rsidRDefault="00A70CCE">
      <w:pPr>
        <w:pStyle w:val="normal0"/>
        <w:spacing w:after="200" w:line="276" w:lineRule="auto"/>
        <w:rPr>
          <w:rFonts w:ascii="Arial" w:hAnsi="Arial" w:cs="Arial"/>
          <w:szCs w:val="24"/>
        </w:rPr>
      </w:pPr>
    </w:p>
    <w:p w:rsidR="00E946A3" w:rsidRDefault="004B1583" w:rsidP="00E946A3">
      <w:pPr>
        <w:pStyle w:val="normal0"/>
        <w:spacing w:line="276" w:lineRule="auto"/>
        <w:rPr>
          <w:rFonts w:ascii="Arial" w:eastAsia="Arial" w:hAnsi="Arial" w:cs="Arial"/>
          <w:b/>
          <w:szCs w:val="24"/>
        </w:rPr>
      </w:pPr>
      <w:r w:rsidRPr="007B0063">
        <w:rPr>
          <w:rFonts w:ascii="Arial" w:eastAsia="Arial" w:hAnsi="Arial" w:cs="Arial"/>
          <w:b/>
          <w:szCs w:val="24"/>
        </w:rPr>
        <w:t>Clinic</w:t>
      </w:r>
      <w:r w:rsidR="00E946A3">
        <w:rPr>
          <w:rFonts w:ascii="Arial" w:eastAsia="Arial" w:hAnsi="Arial" w:cs="Arial"/>
          <w:b/>
          <w:szCs w:val="24"/>
        </w:rPr>
        <w:t>/Seminar</w:t>
      </w:r>
      <w:r w:rsidRPr="007B0063">
        <w:rPr>
          <w:rFonts w:ascii="Arial" w:eastAsia="Arial" w:hAnsi="Arial" w:cs="Arial"/>
          <w:b/>
          <w:szCs w:val="24"/>
        </w:rPr>
        <w:t xml:space="preserve"> Request Process</w:t>
      </w:r>
    </w:p>
    <w:p w:rsidR="00E946A3" w:rsidRDefault="004B1583" w:rsidP="00E946A3">
      <w:pPr>
        <w:pStyle w:val="normal0"/>
        <w:spacing w:line="276" w:lineRule="auto"/>
        <w:rPr>
          <w:rFonts w:ascii="Arial" w:eastAsia="Arial" w:hAnsi="Arial" w:cs="Arial"/>
          <w:sz w:val="22"/>
        </w:rPr>
      </w:pPr>
      <w:r w:rsidRPr="00E946A3">
        <w:rPr>
          <w:rFonts w:ascii="Arial" w:eastAsia="Arial" w:hAnsi="Arial" w:cs="Arial"/>
          <w:sz w:val="22"/>
        </w:rPr>
        <w:t xml:space="preserve">Please complete the clinic request form and submit it to </w:t>
      </w:r>
      <w:hyperlink r:id="rId7">
        <w:r w:rsidRPr="00E946A3">
          <w:rPr>
            <w:rFonts w:ascii="Arial" w:eastAsia="Arial" w:hAnsi="Arial" w:cs="Arial"/>
            <w:color w:val="0000FF"/>
            <w:sz w:val="22"/>
            <w:u w:val="single"/>
          </w:rPr>
          <w:t>cara@caraheads.com</w:t>
        </w:r>
      </w:hyperlink>
      <w:r w:rsidRPr="00E946A3">
        <w:rPr>
          <w:rFonts w:ascii="Arial" w:eastAsia="Arial" w:hAnsi="Arial" w:cs="Arial"/>
          <w:sz w:val="22"/>
        </w:rPr>
        <w:t xml:space="preserve"> . </w:t>
      </w:r>
      <w:r w:rsidR="00E946A3">
        <w:rPr>
          <w:rFonts w:ascii="Arial" w:eastAsia="Arial" w:hAnsi="Arial" w:cs="Arial"/>
          <w:sz w:val="22"/>
        </w:rPr>
        <w:t>Y</w:t>
      </w:r>
      <w:r w:rsidRPr="00E946A3">
        <w:rPr>
          <w:rFonts w:ascii="Arial" w:eastAsia="Arial" w:hAnsi="Arial" w:cs="Arial"/>
          <w:sz w:val="22"/>
        </w:rPr>
        <w:t>ou</w:t>
      </w:r>
      <w:r w:rsidR="008079BA" w:rsidRPr="00E946A3">
        <w:rPr>
          <w:rFonts w:ascii="Arial" w:eastAsia="Arial" w:hAnsi="Arial" w:cs="Arial"/>
          <w:sz w:val="22"/>
        </w:rPr>
        <w:t xml:space="preserve"> will be notified within three (3) </w:t>
      </w:r>
      <w:r w:rsidR="00E946A3">
        <w:rPr>
          <w:rFonts w:ascii="Arial" w:eastAsia="Arial" w:hAnsi="Arial" w:cs="Arial"/>
          <w:sz w:val="22"/>
        </w:rPr>
        <w:t xml:space="preserve">business days to confirm </w:t>
      </w:r>
      <w:r w:rsidRPr="00E946A3">
        <w:rPr>
          <w:rFonts w:ascii="Arial" w:eastAsia="Arial" w:hAnsi="Arial" w:cs="Arial"/>
          <w:sz w:val="22"/>
        </w:rPr>
        <w:t>Cara Heads Slaughter is available to present a clinic on your requested date(s). Upon notification that your requested date</w:t>
      </w:r>
      <w:r w:rsidR="00E946A3">
        <w:rPr>
          <w:rFonts w:ascii="Arial" w:eastAsia="Arial" w:hAnsi="Arial" w:cs="Arial"/>
          <w:sz w:val="22"/>
        </w:rPr>
        <w:t>(</w:t>
      </w:r>
      <w:r w:rsidRPr="00E946A3">
        <w:rPr>
          <w:rFonts w:ascii="Arial" w:eastAsia="Arial" w:hAnsi="Arial" w:cs="Arial"/>
          <w:sz w:val="22"/>
        </w:rPr>
        <w:t>s</w:t>
      </w:r>
      <w:r w:rsidR="00E946A3">
        <w:rPr>
          <w:rFonts w:ascii="Arial" w:eastAsia="Arial" w:hAnsi="Arial" w:cs="Arial"/>
          <w:sz w:val="22"/>
        </w:rPr>
        <w:t>) is</w:t>
      </w:r>
      <w:r w:rsidRPr="00E946A3">
        <w:rPr>
          <w:rFonts w:ascii="Arial" w:eastAsia="Arial" w:hAnsi="Arial" w:cs="Arial"/>
          <w:sz w:val="22"/>
        </w:rPr>
        <w:t xml:space="preserve"> available, you will be sent an email invoice </w:t>
      </w:r>
      <w:r w:rsidR="00E946A3">
        <w:rPr>
          <w:rFonts w:ascii="Arial" w:eastAsia="Arial" w:hAnsi="Arial" w:cs="Arial"/>
          <w:sz w:val="22"/>
        </w:rPr>
        <w:t xml:space="preserve">for </w:t>
      </w:r>
      <w:r w:rsidRPr="00E946A3">
        <w:rPr>
          <w:rFonts w:ascii="Arial" w:eastAsia="Arial" w:hAnsi="Arial" w:cs="Arial"/>
          <w:sz w:val="22"/>
        </w:rPr>
        <w:t xml:space="preserve">50% </w:t>
      </w:r>
      <w:r w:rsidR="00E946A3">
        <w:rPr>
          <w:rFonts w:ascii="Arial" w:eastAsia="Arial" w:hAnsi="Arial" w:cs="Arial"/>
          <w:sz w:val="22"/>
        </w:rPr>
        <w:t xml:space="preserve">of the clinic fee as a </w:t>
      </w:r>
      <w:r w:rsidRPr="00E946A3">
        <w:rPr>
          <w:rFonts w:ascii="Arial" w:eastAsia="Arial" w:hAnsi="Arial" w:cs="Arial"/>
          <w:sz w:val="22"/>
        </w:rPr>
        <w:t xml:space="preserve">deposit to hold the clinic date. </w:t>
      </w:r>
    </w:p>
    <w:p w:rsidR="00E946A3" w:rsidRDefault="00E946A3" w:rsidP="00E946A3">
      <w:pPr>
        <w:pStyle w:val="normal0"/>
        <w:spacing w:line="276" w:lineRule="auto"/>
        <w:rPr>
          <w:rFonts w:ascii="Arial" w:eastAsia="Arial" w:hAnsi="Arial" w:cs="Arial"/>
          <w:sz w:val="22"/>
        </w:rPr>
      </w:pPr>
    </w:p>
    <w:p w:rsidR="00A70CCE" w:rsidRPr="00E946A3" w:rsidRDefault="004B1583" w:rsidP="00E946A3">
      <w:pPr>
        <w:pStyle w:val="normal0"/>
        <w:spacing w:line="276" w:lineRule="auto"/>
        <w:rPr>
          <w:rFonts w:ascii="Arial" w:eastAsia="Arial" w:hAnsi="Arial" w:cs="Arial"/>
          <w:sz w:val="22"/>
        </w:rPr>
      </w:pPr>
      <w:r w:rsidRPr="00E946A3">
        <w:rPr>
          <w:rFonts w:ascii="Arial" w:eastAsia="Arial" w:hAnsi="Arial" w:cs="Arial"/>
          <w:sz w:val="22"/>
        </w:rPr>
        <w:t>When payment is received, your scheduled date is confirmed and you are free to market your clinic</w:t>
      </w:r>
      <w:r w:rsidR="00E946A3" w:rsidRPr="00E946A3">
        <w:rPr>
          <w:rFonts w:ascii="Arial" w:eastAsia="Arial" w:hAnsi="Arial" w:cs="Arial"/>
          <w:sz w:val="22"/>
        </w:rPr>
        <w:t>/seminar</w:t>
      </w:r>
      <w:r w:rsidRPr="00E946A3">
        <w:rPr>
          <w:rFonts w:ascii="Arial" w:eastAsia="Arial" w:hAnsi="Arial" w:cs="Arial"/>
          <w:sz w:val="22"/>
        </w:rPr>
        <w:t xml:space="preserve"> to participants. </w:t>
      </w:r>
      <w:r w:rsidR="003C704A" w:rsidRPr="00E946A3">
        <w:rPr>
          <w:rFonts w:ascii="Arial" w:eastAsia="Arial" w:hAnsi="Arial" w:cs="Arial"/>
          <w:sz w:val="22"/>
        </w:rPr>
        <w:t>Marketing guidelines will be provided</w:t>
      </w:r>
      <w:r w:rsidR="003B0727" w:rsidRPr="00E946A3">
        <w:rPr>
          <w:rFonts w:ascii="Arial" w:eastAsia="Arial" w:hAnsi="Arial" w:cs="Arial"/>
          <w:sz w:val="22"/>
        </w:rPr>
        <w:t>. Please review the guidelines before officially marketing your clinic or seminar</w:t>
      </w:r>
      <w:r w:rsidR="003C704A" w:rsidRPr="00E946A3">
        <w:rPr>
          <w:rFonts w:ascii="Arial" w:eastAsia="Arial" w:hAnsi="Arial" w:cs="Arial"/>
          <w:sz w:val="22"/>
        </w:rPr>
        <w:t xml:space="preserve">. </w:t>
      </w:r>
      <w:r w:rsidR="00E946A3">
        <w:rPr>
          <w:rFonts w:ascii="Arial" w:eastAsia="Arial" w:hAnsi="Arial" w:cs="Arial"/>
          <w:sz w:val="22"/>
        </w:rPr>
        <w:t xml:space="preserve">The remaining </w:t>
      </w:r>
      <w:r w:rsidRPr="00E946A3">
        <w:rPr>
          <w:rFonts w:ascii="Arial" w:eastAsia="Arial" w:hAnsi="Arial" w:cs="Arial"/>
          <w:sz w:val="22"/>
        </w:rPr>
        <w:t xml:space="preserve">50% </w:t>
      </w:r>
      <w:r w:rsidR="00E946A3">
        <w:rPr>
          <w:rFonts w:ascii="Arial" w:eastAsia="Arial" w:hAnsi="Arial" w:cs="Arial"/>
          <w:sz w:val="22"/>
        </w:rPr>
        <w:t xml:space="preserve">balance </w:t>
      </w:r>
      <w:r w:rsidRPr="00E946A3">
        <w:rPr>
          <w:rFonts w:ascii="Arial" w:eastAsia="Arial" w:hAnsi="Arial" w:cs="Arial"/>
          <w:sz w:val="22"/>
        </w:rPr>
        <w:t xml:space="preserve">of the clinic fee will be due 48 hours prior to the clinic date. </w:t>
      </w:r>
      <w:r w:rsidR="003C704A" w:rsidRPr="00E946A3">
        <w:rPr>
          <w:rFonts w:ascii="Arial" w:eastAsia="Arial" w:hAnsi="Arial" w:cs="Arial"/>
          <w:sz w:val="22"/>
        </w:rPr>
        <w:t xml:space="preserve">Also, if </w:t>
      </w:r>
      <w:r w:rsidR="003B0727" w:rsidRPr="00E946A3">
        <w:rPr>
          <w:rFonts w:ascii="Arial" w:eastAsia="Arial" w:hAnsi="Arial" w:cs="Arial"/>
          <w:sz w:val="22"/>
        </w:rPr>
        <w:t>the requested location for your clinic or seminar is more than 100 miles round-trip, a travel stipend will be added to the fee (fee TBD).</w:t>
      </w:r>
      <w:r w:rsidR="00E946A3">
        <w:rPr>
          <w:rFonts w:ascii="Arial" w:eastAsia="Arial" w:hAnsi="Arial" w:cs="Arial"/>
          <w:sz w:val="22"/>
        </w:rPr>
        <w:t xml:space="preserve">  </w:t>
      </w:r>
      <w:r w:rsidRPr="00E946A3">
        <w:rPr>
          <w:rFonts w:ascii="Arial" w:eastAsia="Arial" w:hAnsi="Arial" w:cs="Arial"/>
          <w:sz w:val="22"/>
        </w:rPr>
        <w:t>We look forward to working with you!</w:t>
      </w:r>
    </w:p>
    <w:sectPr w:rsidR="00A70CCE" w:rsidRPr="00E946A3" w:rsidSect="00E946A3">
      <w:footerReference w:type="default" r:id="rId8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E91" w:rsidRDefault="00054E91" w:rsidP="00A70CCE">
      <w:pPr>
        <w:spacing w:after="0" w:line="240" w:lineRule="auto"/>
      </w:pPr>
      <w:r>
        <w:separator/>
      </w:r>
    </w:p>
  </w:endnote>
  <w:endnote w:type="continuationSeparator" w:id="0">
    <w:p w:rsidR="00054E91" w:rsidRDefault="00054E91" w:rsidP="00A70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CCE" w:rsidRDefault="00A70CCE">
    <w:pPr>
      <w:pStyle w:val="normal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E91" w:rsidRDefault="00054E91" w:rsidP="00A70CCE">
      <w:pPr>
        <w:spacing w:after="0" w:line="240" w:lineRule="auto"/>
      </w:pPr>
      <w:r>
        <w:separator/>
      </w:r>
    </w:p>
  </w:footnote>
  <w:footnote w:type="continuationSeparator" w:id="0">
    <w:p w:rsidR="00054E91" w:rsidRDefault="00054E91" w:rsidP="00A70C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70CCE"/>
    <w:rsid w:val="00054E91"/>
    <w:rsid w:val="000B40EF"/>
    <w:rsid w:val="001B3095"/>
    <w:rsid w:val="001C5C6C"/>
    <w:rsid w:val="001D212D"/>
    <w:rsid w:val="00203E8B"/>
    <w:rsid w:val="00234596"/>
    <w:rsid w:val="00315C79"/>
    <w:rsid w:val="00360835"/>
    <w:rsid w:val="0039342B"/>
    <w:rsid w:val="003A67C5"/>
    <w:rsid w:val="003B0727"/>
    <w:rsid w:val="003C704A"/>
    <w:rsid w:val="00456107"/>
    <w:rsid w:val="004A6D1F"/>
    <w:rsid w:val="004B1583"/>
    <w:rsid w:val="004F40EB"/>
    <w:rsid w:val="005160DB"/>
    <w:rsid w:val="00542AF5"/>
    <w:rsid w:val="00606D86"/>
    <w:rsid w:val="007B0063"/>
    <w:rsid w:val="007F5188"/>
    <w:rsid w:val="008079BA"/>
    <w:rsid w:val="008A00CE"/>
    <w:rsid w:val="0095693F"/>
    <w:rsid w:val="00A70CCE"/>
    <w:rsid w:val="00AA1DFE"/>
    <w:rsid w:val="00B449E4"/>
    <w:rsid w:val="00C55219"/>
    <w:rsid w:val="00C554E1"/>
    <w:rsid w:val="00C96EE4"/>
    <w:rsid w:val="00CF7B21"/>
    <w:rsid w:val="00D82800"/>
    <w:rsid w:val="00E301F3"/>
    <w:rsid w:val="00E946A3"/>
    <w:rsid w:val="00EA4244"/>
    <w:rsid w:val="00F46338"/>
    <w:rsid w:val="00F76F50"/>
    <w:rsid w:val="00FD3EDA"/>
    <w:rsid w:val="00FF2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C79"/>
  </w:style>
  <w:style w:type="paragraph" w:styleId="Heading1">
    <w:name w:val="heading 1"/>
    <w:basedOn w:val="normal0"/>
    <w:next w:val="normal0"/>
    <w:rsid w:val="00A70CCE"/>
    <w:pPr>
      <w:spacing w:before="480" w:after="120" w:line="276" w:lineRule="auto"/>
      <w:outlineLvl w:val="0"/>
    </w:pPr>
    <w:rPr>
      <w:rFonts w:ascii="Calibri" w:eastAsia="Calibri" w:hAnsi="Calibri" w:cs="Calibri"/>
      <w:b/>
      <w:sz w:val="48"/>
    </w:rPr>
  </w:style>
  <w:style w:type="paragraph" w:styleId="Heading2">
    <w:name w:val="heading 2"/>
    <w:basedOn w:val="normal0"/>
    <w:next w:val="normal0"/>
    <w:rsid w:val="00A70CCE"/>
    <w:pPr>
      <w:spacing w:before="360" w:after="80" w:line="276" w:lineRule="auto"/>
      <w:outlineLvl w:val="1"/>
    </w:pPr>
    <w:rPr>
      <w:rFonts w:ascii="Calibri" w:eastAsia="Calibri" w:hAnsi="Calibri" w:cs="Calibri"/>
      <w:b/>
      <w:sz w:val="36"/>
    </w:rPr>
  </w:style>
  <w:style w:type="paragraph" w:styleId="Heading3">
    <w:name w:val="heading 3"/>
    <w:basedOn w:val="normal0"/>
    <w:next w:val="normal0"/>
    <w:rsid w:val="00A70CCE"/>
    <w:pPr>
      <w:spacing w:before="280" w:after="80" w:line="276" w:lineRule="auto"/>
      <w:outlineLvl w:val="2"/>
    </w:pPr>
    <w:rPr>
      <w:rFonts w:ascii="Calibri" w:eastAsia="Calibri" w:hAnsi="Calibri" w:cs="Calibri"/>
      <w:b/>
      <w:sz w:val="28"/>
    </w:rPr>
  </w:style>
  <w:style w:type="paragraph" w:styleId="Heading4">
    <w:name w:val="heading 4"/>
    <w:basedOn w:val="normal0"/>
    <w:next w:val="normal0"/>
    <w:rsid w:val="00A70CCE"/>
    <w:pPr>
      <w:spacing w:before="240" w:after="40" w:line="276" w:lineRule="auto"/>
      <w:outlineLvl w:val="3"/>
    </w:pPr>
    <w:rPr>
      <w:rFonts w:ascii="Calibri" w:eastAsia="Calibri" w:hAnsi="Calibri" w:cs="Calibri"/>
      <w:b/>
    </w:rPr>
  </w:style>
  <w:style w:type="paragraph" w:styleId="Heading5">
    <w:name w:val="heading 5"/>
    <w:basedOn w:val="normal0"/>
    <w:next w:val="normal0"/>
    <w:rsid w:val="00A70CCE"/>
    <w:pPr>
      <w:spacing w:before="220" w:after="40" w:line="276" w:lineRule="auto"/>
      <w:outlineLvl w:val="4"/>
    </w:pPr>
    <w:rPr>
      <w:rFonts w:ascii="Calibri" w:eastAsia="Calibri" w:hAnsi="Calibri" w:cs="Calibri"/>
      <w:b/>
      <w:sz w:val="22"/>
    </w:rPr>
  </w:style>
  <w:style w:type="paragraph" w:styleId="Heading6">
    <w:name w:val="heading 6"/>
    <w:basedOn w:val="normal0"/>
    <w:next w:val="normal0"/>
    <w:rsid w:val="00A70CCE"/>
    <w:pPr>
      <w:spacing w:before="200" w:after="40" w:line="276" w:lineRule="auto"/>
      <w:outlineLvl w:val="5"/>
    </w:pPr>
    <w:rPr>
      <w:rFonts w:ascii="Calibri" w:eastAsia="Calibri" w:hAnsi="Calibri" w:cs="Calibri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70CCE"/>
    <w:pPr>
      <w:spacing w:after="0" w:line="240" w:lineRule="auto"/>
    </w:pPr>
    <w:rPr>
      <w:rFonts w:ascii="Cambria" w:eastAsia="Cambria" w:hAnsi="Cambria" w:cs="Cambria"/>
      <w:color w:val="000000"/>
      <w:sz w:val="24"/>
    </w:rPr>
  </w:style>
  <w:style w:type="paragraph" w:styleId="Title">
    <w:name w:val="Title"/>
    <w:basedOn w:val="normal0"/>
    <w:next w:val="normal0"/>
    <w:rsid w:val="00A70CCE"/>
    <w:pPr>
      <w:spacing w:before="480" w:after="120" w:line="276" w:lineRule="auto"/>
    </w:pPr>
    <w:rPr>
      <w:rFonts w:ascii="Calibri" w:eastAsia="Calibri" w:hAnsi="Calibri" w:cs="Calibri"/>
      <w:b/>
      <w:sz w:val="72"/>
    </w:rPr>
  </w:style>
  <w:style w:type="paragraph" w:styleId="Subtitle">
    <w:name w:val="Subtitle"/>
    <w:basedOn w:val="normal0"/>
    <w:next w:val="normal0"/>
    <w:rsid w:val="00A70CCE"/>
    <w:pPr>
      <w:spacing w:before="360" w:after="80" w:line="276" w:lineRule="auto"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C55219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0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ara@carahead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CHFPClinicRequestForm.docx.docx</vt:lpstr>
    </vt:vector>
  </TitlesOfParts>
  <Company/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CHFPClinicRequestForm.docx.docx</dc:title>
  <dc:creator>Cara</dc:creator>
  <cp:lastModifiedBy>Lance Slaughter</cp:lastModifiedBy>
  <cp:revision>5</cp:revision>
  <dcterms:created xsi:type="dcterms:W3CDTF">2013-03-03T20:18:00Z</dcterms:created>
  <dcterms:modified xsi:type="dcterms:W3CDTF">2013-07-07T21:23:00Z</dcterms:modified>
</cp:coreProperties>
</file>